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747" w:tblpY="361"/>
        <w:tblW w:w="11059" w:type="dxa"/>
        <w:tblLook w:val="04A0" w:firstRow="1" w:lastRow="0" w:firstColumn="1" w:lastColumn="0" w:noHBand="0" w:noVBand="1"/>
      </w:tblPr>
      <w:tblGrid>
        <w:gridCol w:w="3740"/>
        <w:gridCol w:w="7319"/>
      </w:tblGrid>
      <w:tr w:rsidR="00994703" w14:paraId="59B72175" w14:textId="77777777" w:rsidTr="00DD6984">
        <w:trPr>
          <w:trHeight w:val="1070"/>
        </w:trPr>
        <w:tc>
          <w:tcPr>
            <w:tcW w:w="11059" w:type="dxa"/>
            <w:gridSpan w:val="2"/>
            <w:shd w:val="clear" w:color="auto" w:fill="FBD4B4" w:themeFill="accent6" w:themeFillTint="66"/>
            <w:vAlign w:val="center"/>
          </w:tcPr>
          <w:p w14:paraId="14ECC10F" w14:textId="77777777" w:rsidR="00994703" w:rsidRPr="00680094" w:rsidRDefault="00994703" w:rsidP="00994703">
            <w:pPr>
              <w:jc w:val="center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680094">
              <w:rPr>
                <w:rFonts w:ascii="Apple Chancery" w:hAnsi="Apple Chancery" w:cs="Apple Chancery"/>
                <w:b/>
                <w:sz w:val="40"/>
                <w:szCs w:val="40"/>
              </w:rPr>
              <w:t>Lesson Plan – Design Inquiry Learning</w:t>
            </w:r>
          </w:p>
        </w:tc>
      </w:tr>
      <w:tr w:rsidR="00994703" w14:paraId="5B4A02AD" w14:textId="77777777" w:rsidTr="00870D89">
        <w:tc>
          <w:tcPr>
            <w:tcW w:w="3740" w:type="dxa"/>
          </w:tcPr>
          <w:p w14:paraId="618B6A81" w14:textId="03DE197E" w:rsidR="00994703" w:rsidRPr="00680094" w:rsidRDefault="00870D89" w:rsidP="00994703">
            <w:pPr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Course</w:t>
            </w:r>
          </w:p>
        </w:tc>
        <w:tc>
          <w:tcPr>
            <w:tcW w:w="7319" w:type="dxa"/>
          </w:tcPr>
          <w:p w14:paraId="4BEF08AB" w14:textId="77777777" w:rsidR="00994703" w:rsidRDefault="00994703" w:rsidP="00994703"/>
          <w:p w14:paraId="3C81D15F" w14:textId="7A849903" w:rsidR="00870D89" w:rsidRDefault="00870D89" w:rsidP="00994703"/>
        </w:tc>
      </w:tr>
      <w:tr w:rsidR="00994703" w14:paraId="4EBCCA88" w14:textId="77777777" w:rsidTr="00870D89">
        <w:tc>
          <w:tcPr>
            <w:tcW w:w="3740" w:type="dxa"/>
          </w:tcPr>
          <w:p w14:paraId="41558688" w14:textId="2C2C5646" w:rsidR="00994703" w:rsidRPr="00680094" w:rsidRDefault="00994703" w:rsidP="00994703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>Topic</w:t>
            </w:r>
          </w:p>
        </w:tc>
        <w:tc>
          <w:tcPr>
            <w:tcW w:w="7319" w:type="dxa"/>
          </w:tcPr>
          <w:p w14:paraId="7AA18E13" w14:textId="77777777" w:rsidR="00994703" w:rsidRDefault="00994703" w:rsidP="00994703"/>
          <w:p w14:paraId="0916E787" w14:textId="3BF68037" w:rsidR="00870D89" w:rsidRDefault="00870D89" w:rsidP="00994703"/>
        </w:tc>
      </w:tr>
      <w:tr w:rsidR="00994703" w14:paraId="5ACDBAA5" w14:textId="77777777" w:rsidTr="00870D89">
        <w:tc>
          <w:tcPr>
            <w:tcW w:w="3740" w:type="dxa"/>
          </w:tcPr>
          <w:p w14:paraId="3BB2AEDB" w14:textId="4BB704F8" w:rsidR="00994703" w:rsidRPr="00680094" w:rsidRDefault="00870D89" w:rsidP="00994703">
            <w:pPr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Learning Outcomes</w:t>
            </w:r>
          </w:p>
        </w:tc>
        <w:tc>
          <w:tcPr>
            <w:tcW w:w="7319" w:type="dxa"/>
          </w:tcPr>
          <w:p w14:paraId="77E9612C" w14:textId="77777777" w:rsidR="00CD3FDD" w:rsidRDefault="00CD3FDD" w:rsidP="00870D89">
            <w:pPr>
              <w:pStyle w:val="ListParagraph"/>
              <w:tabs>
                <w:tab w:val="left" w:pos="3780"/>
              </w:tabs>
              <w:ind w:left="432"/>
            </w:pPr>
          </w:p>
          <w:p w14:paraId="4F41C095" w14:textId="77777777" w:rsidR="00870D89" w:rsidRDefault="00870D89" w:rsidP="00870D89">
            <w:pPr>
              <w:pStyle w:val="ListParagraph"/>
              <w:tabs>
                <w:tab w:val="left" w:pos="3780"/>
              </w:tabs>
              <w:ind w:left="432"/>
            </w:pPr>
          </w:p>
          <w:p w14:paraId="50EACD2B" w14:textId="47468858" w:rsidR="00870D89" w:rsidRDefault="00870D89" w:rsidP="00870D89">
            <w:pPr>
              <w:pStyle w:val="ListParagraph"/>
              <w:tabs>
                <w:tab w:val="left" w:pos="3780"/>
              </w:tabs>
              <w:ind w:left="432"/>
            </w:pPr>
          </w:p>
        </w:tc>
      </w:tr>
      <w:tr w:rsidR="00994703" w14:paraId="22E33758" w14:textId="77777777" w:rsidTr="00870D89">
        <w:tc>
          <w:tcPr>
            <w:tcW w:w="3740" w:type="dxa"/>
          </w:tcPr>
          <w:p w14:paraId="217E257C" w14:textId="7DD07D06" w:rsidR="00994703" w:rsidRPr="00680094" w:rsidRDefault="00870D89" w:rsidP="00994703">
            <w:pPr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Inquiry focus</w:t>
            </w:r>
            <w:r w:rsidR="00787129">
              <w:rPr>
                <w:rFonts w:ascii="Apple Chancery" w:hAnsi="Apple Chancery" w:cs="Apple Chancery"/>
                <w:b/>
              </w:rPr>
              <w:t xml:space="preserve"> - question</w:t>
            </w:r>
          </w:p>
        </w:tc>
        <w:tc>
          <w:tcPr>
            <w:tcW w:w="7319" w:type="dxa"/>
          </w:tcPr>
          <w:p w14:paraId="3CF9058B" w14:textId="77777777" w:rsidR="00994703" w:rsidRDefault="00994703" w:rsidP="00994703">
            <w:r>
              <w:t xml:space="preserve"> </w:t>
            </w:r>
          </w:p>
          <w:p w14:paraId="7F70BBD8" w14:textId="77777777" w:rsidR="00870D89" w:rsidRDefault="00870D89" w:rsidP="00994703"/>
        </w:tc>
      </w:tr>
      <w:tr w:rsidR="00994703" w14:paraId="45812D6E" w14:textId="77777777" w:rsidTr="00870D89">
        <w:tc>
          <w:tcPr>
            <w:tcW w:w="3740" w:type="dxa"/>
          </w:tcPr>
          <w:p w14:paraId="01CEF7C6" w14:textId="42593E99" w:rsidR="00994703" w:rsidRPr="00680094" w:rsidRDefault="00787129" w:rsidP="00994703">
            <w:pPr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Student-centered approaches</w:t>
            </w:r>
          </w:p>
        </w:tc>
        <w:tc>
          <w:tcPr>
            <w:tcW w:w="7319" w:type="dxa"/>
          </w:tcPr>
          <w:p w14:paraId="34159FA1" w14:textId="77777777" w:rsidR="00994703" w:rsidRDefault="00994703" w:rsidP="00994703"/>
          <w:p w14:paraId="3C99BDC7" w14:textId="77777777" w:rsidR="00870D89" w:rsidRDefault="00870D89" w:rsidP="00994703"/>
          <w:p w14:paraId="7C04215F" w14:textId="2885E7AD" w:rsidR="00870D89" w:rsidRDefault="00870D89" w:rsidP="00994703"/>
        </w:tc>
      </w:tr>
      <w:tr w:rsidR="00994703" w14:paraId="6E2CEF5A" w14:textId="77777777" w:rsidTr="00870D89">
        <w:tc>
          <w:tcPr>
            <w:tcW w:w="3740" w:type="dxa"/>
          </w:tcPr>
          <w:p w14:paraId="07B89F5E" w14:textId="774A70A6" w:rsidR="00870D89" w:rsidRPr="00680094" w:rsidRDefault="00787129" w:rsidP="00994703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 xml:space="preserve">Summary of task </w:t>
            </w:r>
          </w:p>
        </w:tc>
        <w:tc>
          <w:tcPr>
            <w:tcW w:w="7319" w:type="dxa"/>
          </w:tcPr>
          <w:p w14:paraId="50C69AC9" w14:textId="77777777" w:rsidR="00994703" w:rsidRDefault="00994703" w:rsidP="00994703"/>
        </w:tc>
      </w:tr>
      <w:tr w:rsidR="00797F90" w14:paraId="3D1C2EE1" w14:textId="77777777" w:rsidTr="00870D89">
        <w:tc>
          <w:tcPr>
            <w:tcW w:w="3740" w:type="dxa"/>
          </w:tcPr>
          <w:p w14:paraId="635D28A7" w14:textId="2437D2F1" w:rsidR="00797F90" w:rsidRPr="00680094" w:rsidRDefault="00797F90" w:rsidP="00797F90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>Assessment</w:t>
            </w:r>
          </w:p>
        </w:tc>
        <w:tc>
          <w:tcPr>
            <w:tcW w:w="7319" w:type="dxa"/>
          </w:tcPr>
          <w:p w14:paraId="1B4172F4" w14:textId="77777777" w:rsidR="00797F90" w:rsidRDefault="00797F90" w:rsidP="00797F90"/>
          <w:p w14:paraId="07ED7E8A" w14:textId="2AF88635" w:rsidR="00870D89" w:rsidRDefault="00870D89" w:rsidP="00797F90"/>
        </w:tc>
      </w:tr>
      <w:tr w:rsidR="00797F90" w14:paraId="151E5CF4" w14:textId="77777777" w:rsidTr="00870D89">
        <w:tc>
          <w:tcPr>
            <w:tcW w:w="3740" w:type="dxa"/>
          </w:tcPr>
          <w:p w14:paraId="7B867C56" w14:textId="48E0C77E" w:rsidR="00797F90" w:rsidRPr="00680094" w:rsidRDefault="00797F90" w:rsidP="00797F90">
            <w:pPr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Resources</w:t>
            </w:r>
          </w:p>
        </w:tc>
        <w:tc>
          <w:tcPr>
            <w:tcW w:w="7319" w:type="dxa"/>
          </w:tcPr>
          <w:p w14:paraId="38E3A9FF" w14:textId="77777777" w:rsidR="00797F90" w:rsidRDefault="00797F90" w:rsidP="00797F90"/>
          <w:p w14:paraId="715CEDDE" w14:textId="77777777" w:rsidR="00870D89" w:rsidRDefault="00870D89" w:rsidP="00797F90"/>
        </w:tc>
      </w:tr>
      <w:tr w:rsidR="00797F90" w14:paraId="3DC63DCE" w14:textId="77777777" w:rsidTr="00870D89">
        <w:tc>
          <w:tcPr>
            <w:tcW w:w="3740" w:type="dxa"/>
          </w:tcPr>
          <w:p w14:paraId="4CE743D5" w14:textId="72521838" w:rsidR="00797F90" w:rsidRPr="00680094" w:rsidRDefault="00797F90" w:rsidP="00797F90">
            <w:pPr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Notes</w:t>
            </w:r>
          </w:p>
        </w:tc>
        <w:tc>
          <w:tcPr>
            <w:tcW w:w="7319" w:type="dxa"/>
          </w:tcPr>
          <w:p w14:paraId="10FD6DB0" w14:textId="77777777" w:rsidR="00797F90" w:rsidRDefault="00797F90" w:rsidP="00797F90"/>
          <w:p w14:paraId="5F223132" w14:textId="0702D194" w:rsidR="00870D89" w:rsidRDefault="00870D89" w:rsidP="00797F90"/>
        </w:tc>
      </w:tr>
    </w:tbl>
    <w:p w14:paraId="61E3DB86" w14:textId="77777777" w:rsidR="00797F90" w:rsidRDefault="00797F90">
      <w:r>
        <w:br w:type="page"/>
      </w:r>
    </w:p>
    <w:tbl>
      <w:tblPr>
        <w:tblStyle w:val="TableGrid"/>
        <w:tblpPr w:leftFromText="180" w:rightFromText="180" w:vertAnchor="text" w:horzAnchor="page" w:tblpX="747" w:tblpY="361"/>
        <w:tblW w:w="10255" w:type="dxa"/>
        <w:tblLook w:val="04A0" w:firstRow="1" w:lastRow="0" w:firstColumn="1" w:lastColumn="0" w:noHBand="0" w:noVBand="1"/>
      </w:tblPr>
      <w:tblGrid>
        <w:gridCol w:w="2870"/>
        <w:gridCol w:w="2548"/>
        <w:gridCol w:w="4837"/>
      </w:tblGrid>
      <w:tr w:rsidR="00870D89" w14:paraId="73570122" w14:textId="77777777" w:rsidTr="00870D89">
        <w:tc>
          <w:tcPr>
            <w:tcW w:w="2870" w:type="dxa"/>
          </w:tcPr>
          <w:p w14:paraId="27736FBD" w14:textId="77777777" w:rsidR="00870D89" w:rsidRDefault="00870D89" w:rsidP="00797F90"/>
        </w:tc>
        <w:tc>
          <w:tcPr>
            <w:tcW w:w="2548" w:type="dxa"/>
          </w:tcPr>
          <w:p w14:paraId="129262A8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  <w:sz w:val="20"/>
                <w:szCs w:val="20"/>
              </w:rPr>
            </w:pPr>
            <w:r w:rsidRPr="00994703">
              <w:rPr>
                <w:rFonts w:ascii="Apple Chancery" w:hAnsi="Apple Chancery" w:cs="Apple Chancery"/>
                <w:b/>
                <w:sz w:val="20"/>
                <w:szCs w:val="20"/>
              </w:rPr>
              <w:t>Description</w:t>
            </w:r>
          </w:p>
        </w:tc>
        <w:tc>
          <w:tcPr>
            <w:tcW w:w="4837" w:type="dxa"/>
          </w:tcPr>
          <w:p w14:paraId="138A2410" w14:textId="77777777" w:rsidR="00870D89" w:rsidRDefault="00870D89" w:rsidP="00797F90">
            <w:pPr>
              <w:jc w:val="center"/>
              <w:rPr>
                <w:rFonts w:ascii="Apple Chancery" w:hAnsi="Apple Chancery" w:cs="Apple Chancery"/>
                <w:b/>
                <w:sz w:val="20"/>
                <w:szCs w:val="20"/>
              </w:rPr>
            </w:pPr>
            <w:r>
              <w:rPr>
                <w:rFonts w:ascii="Apple Chancery" w:hAnsi="Apple Chancery" w:cs="Apple Chancery"/>
                <w:b/>
                <w:sz w:val="20"/>
                <w:szCs w:val="20"/>
              </w:rPr>
              <w:t xml:space="preserve">Your Lesson Plan Specifics, </w:t>
            </w:r>
          </w:p>
          <w:p w14:paraId="14DF74F7" w14:textId="5E7EAE7E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  <w:sz w:val="20"/>
                <w:szCs w:val="20"/>
              </w:rPr>
            </w:pPr>
            <w:r>
              <w:rPr>
                <w:rFonts w:ascii="Apple Chancery" w:hAnsi="Apple Chancery" w:cs="Apple Chancery"/>
                <w:b/>
                <w:sz w:val="20"/>
                <w:szCs w:val="20"/>
              </w:rPr>
              <w:t>e.g., scaffolds, technologies, questions</w:t>
            </w:r>
          </w:p>
        </w:tc>
      </w:tr>
      <w:tr w:rsidR="00870D89" w14:paraId="17826846" w14:textId="77777777" w:rsidTr="00870D89">
        <w:tc>
          <w:tcPr>
            <w:tcW w:w="2870" w:type="dxa"/>
          </w:tcPr>
          <w:p w14:paraId="6BD35F86" w14:textId="359636A8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Authenticity/</w:t>
            </w:r>
          </w:p>
          <w:p w14:paraId="2704805B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Planning</w:t>
            </w:r>
          </w:p>
          <w:p w14:paraId="72BCF374" w14:textId="77777777" w:rsidR="00870D89" w:rsidRPr="006F7BD0" w:rsidRDefault="00870D89" w:rsidP="00797F90">
            <w:pPr>
              <w:jc w:val="center"/>
              <w:rPr>
                <w:color w:val="FF0000"/>
              </w:rPr>
            </w:pPr>
            <w:r w:rsidRPr="006F7BD0">
              <w:rPr>
                <w:rFonts w:ascii="Lucida Grande" w:hAnsi="Lucida Grande" w:cs="Lucida Grande"/>
                <w:color w:val="FF0000"/>
                <w:sz w:val="96"/>
                <w:szCs w:val="96"/>
              </w:rPr>
              <w:t></w:t>
            </w:r>
          </w:p>
        </w:tc>
        <w:tc>
          <w:tcPr>
            <w:tcW w:w="2548" w:type="dxa"/>
          </w:tcPr>
          <w:p w14:paraId="55D4A585" w14:textId="77777777" w:rsidR="00870D89" w:rsidRPr="00832818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Identify a topic area for inquiry</w:t>
            </w:r>
          </w:p>
          <w:p w14:paraId="59DECD3C" w14:textId="77777777" w:rsidR="00870D89" w:rsidRPr="00832818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Identify possible information sources</w:t>
            </w:r>
          </w:p>
          <w:p w14:paraId="5374628B" w14:textId="77777777" w:rsidR="00870D89" w:rsidRPr="00832818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Identify audience and presentation format</w:t>
            </w:r>
          </w:p>
          <w:p w14:paraId="32F54FFB" w14:textId="77777777" w:rsidR="00870D89" w:rsidRPr="00832818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Establish evaluation criteria</w:t>
            </w:r>
          </w:p>
          <w:p w14:paraId="080A0FBA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Outline a plan for inquiry</w:t>
            </w:r>
          </w:p>
          <w:p w14:paraId="050A0740" w14:textId="77777777" w:rsidR="00870D89" w:rsidRPr="00832818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What is being produced that contributes to the world’s knowledge?</w:t>
            </w:r>
          </w:p>
        </w:tc>
        <w:tc>
          <w:tcPr>
            <w:tcW w:w="4837" w:type="dxa"/>
          </w:tcPr>
          <w:p w14:paraId="6CC4C9F6" w14:textId="77777777" w:rsidR="00870D89" w:rsidRPr="00832818" w:rsidRDefault="00870D89" w:rsidP="00797F90">
            <w:pPr>
              <w:rPr>
                <w:sz w:val="16"/>
                <w:szCs w:val="16"/>
              </w:rPr>
            </w:pPr>
          </w:p>
        </w:tc>
      </w:tr>
      <w:tr w:rsidR="00870D89" w14:paraId="4AEAB1CC" w14:textId="77777777" w:rsidTr="00870D89">
        <w:tc>
          <w:tcPr>
            <w:tcW w:w="2870" w:type="dxa"/>
          </w:tcPr>
          <w:p w14:paraId="00E6F683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Academic Rigor/</w:t>
            </w:r>
          </w:p>
          <w:p w14:paraId="378BB218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Retrieving</w:t>
            </w:r>
          </w:p>
          <w:p w14:paraId="053C0689" w14:textId="77777777" w:rsidR="00870D89" w:rsidRPr="006F7BD0" w:rsidRDefault="00870D89" w:rsidP="00797F90">
            <w:pPr>
              <w:jc w:val="center"/>
              <w:rPr>
                <w:color w:val="548DD4" w:themeColor="text2" w:themeTint="99"/>
                <w:sz w:val="96"/>
                <w:szCs w:val="96"/>
              </w:rPr>
            </w:pPr>
            <w:r w:rsidRPr="006F7BD0">
              <w:rPr>
                <w:rFonts w:ascii="Webdings" w:hAnsi="Webdings"/>
                <w:color w:val="548DD4" w:themeColor="text2" w:themeTint="99"/>
                <w:sz w:val="96"/>
                <w:szCs w:val="96"/>
              </w:rPr>
              <w:t></w:t>
            </w:r>
          </w:p>
        </w:tc>
        <w:tc>
          <w:tcPr>
            <w:tcW w:w="2548" w:type="dxa"/>
          </w:tcPr>
          <w:p w14:paraId="6AD35D1B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an information retrieval plan</w:t>
            </w:r>
          </w:p>
          <w:p w14:paraId="49A7BC82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Locate and collect resources</w:t>
            </w:r>
          </w:p>
          <w:p w14:paraId="42F7B00D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 relevant information</w:t>
            </w:r>
          </w:p>
          <w:p w14:paraId="3329C0FC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Evaluate information</w:t>
            </w:r>
          </w:p>
          <w:p w14:paraId="63DD4A5A" w14:textId="77777777" w:rsidR="00870D89" w:rsidRPr="00333E9D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Review and revise the plan for inquiry</w:t>
            </w:r>
          </w:p>
        </w:tc>
        <w:tc>
          <w:tcPr>
            <w:tcW w:w="4837" w:type="dxa"/>
          </w:tcPr>
          <w:p w14:paraId="3B7A517C" w14:textId="77777777" w:rsidR="00870D89" w:rsidRDefault="00870D89" w:rsidP="00797F90"/>
        </w:tc>
      </w:tr>
      <w:tr w:rsidR="00870D89" w14:paraId="34E408DD" w14:textId="77777777" w:rsidTr="00870D89">
        <w:tc>
          <w:tcPr>
            <w:tcW w:w="2870" w:type="dxa"/>
          </w:tcPr>
          <w:p w14:paraId="28B3BB6C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Processing</w:t>
            </w:r>
          </w:p>
          <w:p w14:paraId="1229EFAF" w14:textId="77777777" w:rsidR="00870D89" w:rsidRPr="006F7BD0" w:rsidRDefault="00870D89" w:rsidP="00797F90">
            <w:pPr>
              <w:jc w:val="center"/>
              <w:rPr>
                <w:color w:val="5F497A" w:themeColor="accent4" w:themeShade="BF"/>
                <w:sz w:val="96"/>
                <w:szCs w:val="96"/>
              </w:rPr>
            </w:pPr>
            <w:r w:rsidRPr="006F7BD0">
              <w:rPr>
                <w:rFonts w:ascii="Wingdings" w:hAnsi="Wingdings"/>
                <w:color w:val="5F497A" w:themeColor="accent4" w:themeShade="BF"/>
                <w:sz w:val="96"/>
                <w:szCs w:val="96"/>
              </w:rPr>
              <w:t></w:t>
            </w:r>
          </w:p>
        </w:tc>
        <w:tc>
          <w:tcPr>
            <w:tcW w:w="2548" w:type="dxa"/>
          </w:tcPr>
          <w:p w14:paraId="6DDCD10E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Establish a focus for inquiry</w:t>
            </w:r>
          </w:p>
          <w:p w14:paraId="4B4D070A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Choose pertinent information</w:t>
            </w:r>
          </w:p>
          <w:p w14:paraId="6513D556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Record information</w:t>
            </w:r>
          </w:p>
          <w:p w14:paraId="44EC21C1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Make connections and inferences</w:t>
            </w:r>
          </w:p>
          <w:p w14:paraId="31D7B6F7" w14:textId="77777777" w:rsidR="00870D89" w:rsidRPr="00333E9D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Review and revise the plan for inquiry</w:t>
            </w:r>
          </w:p>
        </w:tc>
        <w:tc>
          <w:tcPr>
            <w:tcW w:w="4837" w:type="dxa"/>
          </w:tcPr>
          <w:p w14:paraId="3B92F101" w14:textId="77777777" w:rsidR="00870D89" w:rsidRDefault="00870D89" w:rsidP="00797F90"/>
        </w:tc>
      </w:tr>
      <w:tr w:rsidR="00870D89" w14:paraId="085A608A" w14:textId="77777777" w:rsidTr="00870D89">
        <w:tc>
          <w:tcPr>
            <w:tcW w:w="2870" w:type="dxa"/>
          </w:tcPr>
          <w:p w14:paraId="2B34CFF1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Creating</w:t>
            </w:r>
          </w:p>
          <w:p w14:paraId="241A193C" w14:textId="77777777" w:rsidR="00870D89" w:rsidRPr="006F7BD0" w:rsidRDefault="00870D89" w:rsidP="00797F90">
            <w:pPr>
              <w:jc w:val="center"/>
              <w:rPr>
                <w:color w:val="83EC34"/>
                <w:sz w:val="96"/>
                <w:szCs w:val="96"/>
              </w:rPr>
            </w:pPr>
            <w:r w:rsidRPr="006F7BD0">
              <w:rPr>
                <w:color w:val="83EC34"/>
                <w:sz w:val="96"/>
                <w:szCs w:val="96"/>
              </w:rPr>
              <w:t>⌘</w:t>
            </w:r>
          </w:p>
          <w:p w14:paraId="1846CD9E" w14:textId="77777777" w:rsidR="00870D89" w:rsidRDefault="00870D89" w:rsidP="00797F90">
            <w:pPr>
              <w:jc w:val="center"/>
            </w:pPr>
          </w:p>
        </w:tc>
        <w:tc>
          <w:tcPr>
            <w:tcW w:w="2548" w:type="dxa"/>
          </w:tcPr>
          <w:p w14:paraId="6F4AF06D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new and different learning experiences</w:t>
            </w:r>
          </w:p>
          <w:p w14:paraId="28F6711F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Organize information</w:t>
            </w:r>
          </w:p>
          <w:p w14:paraId="115E7EEB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a product</w:t>
            </w:r>
          </w:p>
          <w:p w14:paraId="7137A9E0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Think about the audience</w:t>
            </w:r>
          </w:p>
          <w:p w14:paraId="7F7CF287" w14:textId="77777777" w:rsid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Revise and edit</w:t>
            </w:r>
          </w:p>
          <w:p w14:paraId="7771247E" w14:textId="77777777" w:rsidR="00870D89" w:rsidRPr="00333E9D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Review and revise the plan for inquiry</w:t>
            </w:r>
          </w:p>
        </w:tc>
        <w:tc>
          <w:tcPr>
            <w:tcW w:w="4837" w:type="dxa"/>
          </w:tcPr>
          <w:p w14:paraId="4A91F4ED" w14:textId="77777777" w:rsidR="00870D89" w:rsidRDefault="00870D89" w:rsidP="00797F90"/>
        </w:tc>
      </w:tr>
      <w:tr w:rsidR="00870D89" w14:paraId="224A0FD6" w14:textId="77777777" w:rsidTr="00870D89">
        <w:tc>
          <w:tcPr>
            <w:tcW w:w="2870" w:type="dxa"/>
          </w:tcPr>
          <w:p w14:paraId="0E363ED7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Beyond the School/</w:t>
            </w:r>
          </w:p>
          <w:p w14:paraId="52157421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Sharing</w:t>
            </w:r>
          </w:p>
          <w:p w14:paraId="1C14EE68" w14:textId="77777777" w:rsidR="00870D89" w:rsidRPr="006F7BD0" w:rsidRDefault="00870D89" w:rsidP="00797F90">
            <w:pPr>
              <w:jc w:val="center"/>
              <w:rPr>
                <w:color w:val="E36C0A" w:themeColor="accent6" w:themeShade="BF"/>
                <w:sz w:val="96"/>
                <w:szCs w:val="96"/>
              </w:rPr>
            </w:pPr>
            <w:r w:rsidRPr="006F7BD0">
              <w:rPr>
                <w:rFonts w:ascii="Zapf Dingbats" w:hAnsi="Zapf Dingbats"/>
                <w:color w:val="E36C0A" w:themeColor="accent6" w:themeShade="BF"/>
                <w:sz w:val="96"/>
                <w:szCs w:val="96"/>
              </w:rPr>
              <w:t>✪</w:t>
            </w:r>
          </w:p>
        </w:tc>
        <w:tc>
          <w:tcPr>
            <w:tcW w:w="2548" w:type="dxa"/>
          </w:tcPr>
          <w:p w14:paraId="6A0ACC24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Learn from people they never would have been able to without the technology</w:t>
            </w:r>
          </w:p>
          <w:p w14:paraId="3B468268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Communicate with the audience</w:t>
            </w:r>
          </w:p>
          <w:p w14:paraId="1B0596E4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Present new understandings</w:t>
            </w:r>
          </w:p>
          <w:p w14:paraId="407A6AC4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Demonstrate appropriate audience behavior</w:t>
            </w:r>
          </w:p>
          <w:p w14:paraId="335EB50D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Learn from each other</w:t>
            </w:r>
          </w:p>
          <w:p w14:paraId="53547103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Share learning</w:t>
            </w:r>
          </w:p>
          <w:p w14:paraId="69807041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Tell your story</w:t>
            </w:r>
          </w:p>
        </w:tc>
        <w:tc>
          <w:tcPr>
            <w:tcW w:w="4837" w:type="dxa"/>
          </w:tcPr>
          <w:p w14:paraId="7F5F6A97" w14:textId="77777777" w:rsidR="00870D89" w:rsidRPr="00870D89" w:rsidRDefault="00870D89" w:rsidP="00797F90"/>
        </w:tc>
      </w:tr>
      <w:tr w:rsidR="00870D89" w14:paraId="457344B6" w14:textId="77777777" w:rsidTr="00870D89">
        <w:tc>
          <w:tcPr>
            <w:tcW w:w="2870" w:type="dxa"/>
          </w:tcPr>
          <w:p w14:paraId="0E4E4A5B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Assessment/</w:t>
            </w:r>
          </w:p>
          <w:p w14:paraId="6C872EB7" w14:textId="77777777" w:rsidR="00870D89" w:rsidRPr="00994703" w:rsidRDefault="00870D89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Evaluating</w:t>
            </w:r>
          </w:p>
          <w:p w14:paraId="19182263" w14:textId="77777777" w:rsidR="00870D89" w:rsidRPr="006F7BD0" w:rsidRDefault="00870D89" w:rsidP="00797F90">
            <w:pPr>
              <w:jc w:val="center"/>
              <w:rPr>
                <w:color w:val="0000FF"/>
                <w:sz w:val="96"/>
                <w:szCs w:val="96"/>
              </w:rPr>
            </w:pPr>
            <w:r w:rsidRPr="006F7BD0">
              <w:rPr>
                <w:rFonts w:ascii="Zapf Dingbats" w:hAnsi="Zapf Dingbats"/>
                <w:color w:val="0000FF"/>
                <w:sz w:val="96"/>
                <w:szCs w:val="96"/>
              </w:rPr>
              <w:t>✔</w:t>
            </w:r>
          </w:p>
        </w:tc>
        <w:tc>
          <w:tcPr>
            <w:tcW w:w="2548" w:type="dxa"/>
          </w:tcPr>
          <w:p w14:paraId="4DEBE5D6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Evaluate the product</w:t>
            </w:r>
          </w:p>
          <w:p w14:paraId="6DDD3395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Evaluate achievement of learning goals</w:t>
            </w:r>
          </w:p>
          <w:p w14:paraId="5A10CA19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Reflect on content</w:t>
            </w:r>
          </w:p>
          <w:p w14:paraId="5125FB5F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Reflect on process</w:t>
            </w:r>
          </w:p>
          <w:p w14:paraId="392940A2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Evaluate the inquiry process and inquiry plan</w:t>
            </w:r>
          </w:p>
          <w:p w14:paraId="7EA14783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Review and revise personal inquiry model</w:t>
            </w:r>
          </w:p>
          <w:p w14:paraId="0C41636E" w14:textId="77777777" w:rsidR="00870D89" w:rsidRPr="00870D89" w:rsidRDefault="00870D89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70D89">
              <w:rPr>
                <w:sz w:val="16"/>
                <w:szCs w:val="16"/>
              </w:rPr>
              <w:t>Transfer learning to new situations/beyond school</w:t>
            </w:r>
          </w:p>
        </w:tc>
        <w:tc>
          <w:tcPr>
            <w:tcW w:w="4837" w:type="dxa"/>
          </w:tcPr>
          <w:p w14:paraId="439029BC" w14:textId="77777777" w:rsidR="00870D89" w:rsidRPr="00870D89" w:rsidRDefault="00870D89" w:rsidP="00797F90"/>
        </w:tc>
      </w:tr>
    </w:tbl>
    <w:p w14:paraId="44797A9D" w14:textId="26C6B3F0" w:rsidR="000D6897" w:rsidRDefault="008C06CB">
      <w:hyperlink r:id="rId5" w:history="1">
        <w:r w:rsidR="001407A4" w:rsidRPr="001407A4">
          <w:rPr>
            <w:rStyle w:val="Hyperlink"/>
          </w:rPr>
          <w:t>Rubric for Inquiry Studies</w:t>
        </w:r>
      </w:hyperlink>
    </w:p>
    <w:p w14:paraId="3CE1B485" w14:textId="77777777" w:rsidR="001407A4" w:rsidRDefault="001407A4"/>
    <w:p w14:paraId="1C21E00D" w14:textId="6BDC9781" w:rsidR="000D6897" w:rsidRDefault="000D6897"/>
    <w:sectPr w:rsidR="000D6897" w:rsidSect="00737E2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60B8"/>
    <w:multiLevelType w:val="hybridMultilevel"/>
    <w:tmpl w:val="9D6A7CDC"/>
    <w:lvl w:ilvl="0" w:tplc="0F92BAEE">
      <w:start w:val="1"/>
      <w:numFmt w:val="decimal"/>
      <w:lvlText w:val="%1."/>
      <w:lvlJc w:val="left"/>
      <w:pPr>
        <w:ind w:left="720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822"/>
    <w:multiLevelType w:val="hybridMultilevel"/>
    <w:tmpl w:val="49827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96A81"/>
    <w:multiLevelType w:val="hybridMultilevel"/>
    <w:tmpl w:val="4EBA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50AE7"/>
    <w:multiLevelType w:val="multilevel"/>
    <w:tmpl w:val="67083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666CC"/>
    <w:multiLevelType w:val="multilevel"/>
    <w:tmpl w:val="9D6A7CDC"/>
    <w:lvl w:ilvl="0">
      <w:start w:val="1"/>
      <w:numFmt w:val="decimal"/>
      <w:lvlText w:val="%1."/>
      <w:lvlJc w:val="left"/>
      <w:pPr>
        <w:ind w:left="720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009BB"/>
    <w:multiLevelType w:val="multilevel"/>
    <w:tmpl w:val="F1F87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111A1"/>
    <w:multiLevelType w:val="hybridMultilevel"/>
    <w:tmpl w:val="F1F87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912B4"/>
    <w:multiLevelType w:val="hybridMultilevel"/>
    <w:tmpl w:val="6708319A"/>
    <w:lvl w:ilvl="0" w:tplc="644E8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4D0091"/>
    <w:multiLevelType w:val="hybridMultilevel"/>
    <w:tmpl w:val="CEDA06AA"/>
    <w:lvl w:ilvl="0" w:tplc="9F2024AE">
      <w:start w:val="1"/>
      <w:numFmt w:val="decimal"/>
      <w:lvlText w:val="%1."/>
      <w:lvlJc w:val="right"/>
      <w:pPr>
        <w:ind w:left="432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897"/>
    <w:rsid w:val="0002081E"/>
    <w:rsid w:val="00080976"/>
    <w:rsid w:val="000D6897"/>
    <w:rsid w:val="001407A4"/>
    <w:rsid w:val="00333E9D"/>
    <w:rsid w:val="003422A0"/>
    <w:rsid w:val="00353E03"/>
    <w:rsid w:val="00432432"/>
    <w:rsid w:val="00453471"/>
    <w:rsid w:val="004561C2"/>
    <w:rsid w:val="004675FC"/>
    <w:rsid w:val="004B5842"/>
    <w:rsid w:val="005273E6"/>
    <w:rsid w:val="006118B5"/>
    <w:rsid w:val="00613E46"/>
    <w:rsid w:val="00680094"/>
    <w:rsid w:val="006F7BD0"/>
    <w:rsid w:val="00737E2B"/>
    <w:rsid w:val="00787129"/>
    <w:rsid w:val="00797F90"/>
    <w:rsid w:val="00805399"/>
    <w:rsid w:val="0083000F"/>
    <w:rsid w:val="00832818"/>
    <w:rsid w:val="00870D89"/>
    <w:rsid w:val="008C06CB"/>
    <w:rsid w:val="00983B8B"/>
    <w:rsid w:val="00994703"/>
    <w:rsid w:val="009A27E6"/>
    <w:rsid w:val="009A77A3"/>
    <w:rsid w:val="00A236B9"/>
    <w:rsid w:val="00B7000E"/>
    <w:rsid w:val="00B75FF0"/>
    <w:rsid w:val="00BC05FF"/>
    <w:rsid w:val="00BD6D3E"/>
    <w:rsid w:val="00C12AB0"/>
    <w:rsid w:val="00CA7290"/>
    <w:rsid w:val="00CD3FDD"/>
    <w:rsid w:val="00D420E2"/>
    <w:rsid w:val="00DD6984"/>
    <w:rsid w:val="00E12E5B"/>
    <w:rsid w:val="00E415D6"/>
    <w:rsid w:val="00F15CAE"/>
    <w:rsid w:val="00F2489A"/>
    <w:rsid w:val="00F6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F4C251"/>
  <w14:defaultImageDpi w14:val="300"/>
  <w15:docId w15:val="{B89829BC-B6A6-461F-BDDD-C70EF1E8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897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8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07A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1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129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alileo.org/rubr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River College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Brown</dc:creator>
  <cp:keywords/>
  <dc:description/>
  <cp:lastModifiedBy>Eva Brown</cp:lastModifiedBy>
  <cp:revision>2</cp:revision>
  <cp:lastPrinted>2017-04-11T20:49:00Z</cp:lastPrinted>
  <dcterms:created xsi:type="dcterms:W3CDTF">2017-06-13T19:33:00Z</dcterms:created>
  <dcterms:modified xsi:type="dcterms:W3CDTF">2017-06-13T19:33:00Z</dcterms:modified>
</cp:coreProperties>
</file>